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1127" w14:textId="1D064DEC" w:rsidR="00721B0B" w:rsidRPr="0010045C" w:rsidRDefault="004970AA" w:rsidP="001004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0045C">
        <w:rPr>
          <w:rStyle w:val="Brak"/>
          <w:rFonts w:ascii="Times New Roman" w:hAnsi="Times New Roman" w:cs="Times New Roman"/>
          <w:bCs/>
          <w:i/>
          <w:iCs/>
          <w:sz w:val="18"/>
          <w:szCs w:val="18"/>
        </w:rPr>
        <w:t>Załącznik</w:t>
      </w:r>
      <w:r w:rsidR="00383486" w:rsidRPr="0010045C">
        <w:rPr>
          <w:rStyle w:val="Brak"/>
          <w:rFonts w:ascii="Times New Roman" w:hAnsi="Times New Roman" w:cs="Times New Roman"/>
          <w:bCs/>
          <w:i/>
          <w:iCs/>
          <w:sz w:val="18"/>
          <w:szCs w:val="18"/>
        </w:rPr>
        <w:t xml:space="preserve"> nr 3</w:t>
      </w:r>
      <w:r w:rsidRPr="0010045C">
        <w:rPr>
          <w:rStyle w:val="Brak"/>
          <w:rFonts w:ascii="Times New Roman" w:hAnsi="Times New Roman" w:cs="Times New Roman"/>
          <w:bCs/>
          <w:i/>
          <w:iCs/>
          <w:sz w:val="18"/>
          <w:szCs w:val="18"/>
        </w:rPr>
        <w:t xml:space="preserve"> do zapytania ofertowego </w:t>
      </w:r>
      <w:r w:rsidR="00721B0B" w:rsidRPr="0010045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</w:t>
      </w:r>
      <w:r w:rsidR="0043382A" w:rsidRPr="0043382A">
        <w:rPr>
          <w:rFonts w:ascii="Times New Roman" w:hAnsi="Times New Roman" w:cs="Times New Roman"/>
          <w:bCs/>
          <w:i/>
          <w:iCs/>
          <w:sz w:val="18"/>
          <w:szCs w:val="18"/>
        </w:rPr>
        <w:t>1/2020/MOBIT</w:t>
      </w:r>
    </w:p>
    <w:p w14:paraId="49240CB7" w14:textId="77777777" w:rsidR="00721B0B" w:rsidRPr="0010045C" w:rsidRDefault="00721B0B" w:rsidP="001004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0045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na sporządzenie opinii prawnej </w:t>
      </w:r>
    </w:p>
    <w:p w14:paraId="07089297" w14:textId="77777777" w:rsidR="00D05E14" w:rsidRDefault="00D05E14" w:rsidP="00FF67DD">
      <w:pPr>
        <w:pStyle w:val="Normalny1"/>
        <w:spacing w:line="276" w:lineRule="auto"/>
        <w:jc w:val="left"/>
        <w:rPr>
          <w:rFonts w:eastAsia="Lucida Sans Unicode"/>
          <w:kern w:val="2"/>
          <w:sz w:val="24"/>
          <w:szCs w:val="24"/>
          <w:lang w:eastAsia="ar-SA"/>
        </w:rPr>
      </w:pPr>
    </w:p>
    <w:p w14:paraId="6EEC509E" w14:textId="77777777" w:rsidR="00D05E14" w:rsidRPr="00D05E14" w:rsidRDefault="00D05E14" w:rsidP="00FF67DD">
      <w:pPr>
        <w:pStyle w:val="Normalny1"/>
        <w:spacing w:line="276" w:lineRule="auto"/>
        <w:jc w:val="right"/>
        <w:rPr>
          <w:rFonts w:eastAsia="Lucida Sans Unicode"/>
          <w:kern w:val="2"/>
          <w:sz w:val="24"/>
          <w:szCs w:val="24"/>
          <w:lang w:eastAsia="ar-SA"/>
        </w:rPr>
      </w:pPr>
    </w:p>
    <w:p w14:paraId="7ADDAC37" w14:textId="77777777" w:rsidR="004970AA" w:rsidRPr="00D05E14" w:rsidRDefault="004970AA" w:rsidP="00FF67DD">
      <w:pPr>
        <w:pStyle w:val="Normalny1"/>
        <w:spacing w:line="276" w:lineRule="auto"/>
        <w:rPr>
          <w:rStyle w:val="Brak"/>
          <w:b/>
          <w:bCs/>
          <w:sz w:val="24"/>
          <w:szCs w:val="24"/>
        </w:rPr>
      </w:pPr>
      <w:r w:rsidRPr="00D05E14">
        <w:rPr>
          <w:rStyle w:val="Brak"/>
          <w:b/>
          <w:bCs/>
          <w:sz w:val="24"/>
          <w:szCs w:val="24"/>
        </w:rPr>
        <w:t>OŚWIADCZENIE</w:t>
      </w:r>
    </w:p>
    <w:p w14:paraId="2524ACB3" w14:textId="582DB8CA" w:rsidR="004970AA" w:rsidRPr="00D05E14" w:rsidRDefault="004970AA" w:rsidP="00FF67DD">
      <w:pPr>
        <w:pStyle w:val="Normalny1"/>
        <w:spacing w:line="276" w:lineRule="auto"/>
        <w:rPr>
          <w:rStyle w:val="Brak"/>
          <w:b/>
          <w:bCs/>
          <w:sz w:val="24"/>
          <w:szCs w:val="24"/>
        </w:rPr>
      </w:pPr>
      <w:r w:rsidRPr="00D05E14">
        <w:rPr>
          <w:rStyle w:val="Brak"/>
          <w:b/>
          <w:bCs/>
          <w:sz w:val="24"/>
          <w:szCs w:val="24"/>
        </w:rPr>
        <w:t xml:space="preserve">o braku powiązań </w:t>
      </w:r>
    </w:p>
    <w:p w14:paraId="0B02061A" w14:textId="77777777" w:rsidR="004970AA" w:rsidRPr="00D05E14" w:rsidRDefault="004970AA" w:rsidP="00FF67DD">
      <w:pPr>
        <w:pStyle w:val="Akapitzlist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67B0DA53" w14:textId="24D60D0C" w:rsidR="004970AA" w:rsidRPr="00721B0B" w:rsidRDefault="004970AA" w:rsidP="00FF67DD">
      <w:pPr>
        <w:pStyle w:val="Tekstpodstawowy"/>
        <w:spacing w:after="0" w:line="312" w:lineRule="auto"/>
        <w:jc w:val="both"/>
        <w:rPr>
          <w:b/>
        </w:rPr>
      </w:pPr>
      <w:r w:rsidRPr="00D05E14">
        <w:rPr>
          <w:rFonts w:eastAsia="Calibri"/>
        </w:rPr>
        <w:tab/>
        <w:t xml:space="preserve">Działając w imieniu </w:t>
      </w:r>
      <w:r w:rsidRPr="00D603E8">
        <w:rPr>
          <w:rFonts w:eastAsia="Calibri"/>
        </w:rPr>
        <w:t>Wykonawcy - ..............................................................</w:t>
      </w:r>
      <w:r w:rsidR="00B7117C" w:rsidRPr="00D603E8">
        <w:rPr>
          <w:rFonts w:eastAsia="Calibri"/>
        </w:rPr>
        <w:t>...............</w:t>
      </w:r>
      <w:r w:rsidRPr="00D603E8">
        <w:rPr>
          <w:rFonts w:eastAsia="Calibri"/>
        </w:rPr>
        <w:t xml:space="preserve">...., w odpowiedzi na zapytanie ofertowe z dnia </w:t>
      </w:r>
      <w:r w:rsidR="00D603E8" w:rsidRPr="00D603E8">
        <w:rPr>
          <w:rFonts w:eastAsia="Calibri"/>
        </w:rPr>
        <w:t>07.07</w:t>
      </w:r>
      <w:r w:rsidR="00B7117C" w:rsidRPr="00D603E8">
        <w:rPr>
          <w:rFonts w:eastAsia="Calibri"/>
        </w:rPr>
        <w:t>.2020</w:t>
      </w:r>
      <w:r w:rsidRPr="00D603E8">
        <w:rPr>
          <w:rFonts w:eastAsia="Calibri"/>
        </w:rPr>
        <w:t xml:space="preserve"> r. nr</w:t>
      </w:r>
      <w:r w:rsidR="00721B0B" w:rsidRPr="00D603E8">
        <w:rPr>
          <w:rFonts w:eastAsia="Calibri"/>
        </w:rPr>
        <w:t xml:space="preserve"> </w:t>
      </w:r>
      <w:r w:rsidR="0043382A" w:rsidRPr="0043382A">
        <w:rPr>
          <w:rFonts w:eastAsia="Calibri"/>
        </w:rPr>
        <w:t>1/2020/MOBIT</w:t>
      </w:r>
      <w:r w:rsidRPr="00D603E8">
        <w:rPr>
          <w:rFonts w:eastAsia="Calibri"/>
        </w:rPr>
        <w:t xml:space="preserve"> </w:t>
      </w:r>
      <w:r w:rsidRPr="00D603E8">
        <w:rPr>
          <w:rFonts w:eastAsia="Calibri"/>
          <w:bCs/>
        </w:rPr>
        <w:t>na</w:t>
      </w:r>
      <w:r w:rsidR="008D3115" w:rsidRPr="00D603E8">
        <w:rPr>
          <w:rFonts w:eastAsia="Calibri"/>
          <w:bCs/>
        </w:rPr>
        <w:t xml:space="preserve"> </w:t>
      </w:r>
      <w:r w:rsidR="00B7117C" w:rsidRPr="00D603E8">
        <w:rPr>
          <w:rFonts w:eastAsia="Calibri"/>
          <w:bCs/>
        </w:rPr>
        <w:t xml:space="preserve">usługę </w:t>
      </w:r>
      <w:r w:rsidR="00721B0B" w:rsidRPr="00D603E8">
        <w:rPr>
          <w:bCs/>
        </w:rPr>
        <w:t>sporządzeni</w:t>
      </w:r>
      <w:r w:rsidR="00B7117C" w:rsidRPr="00D603E8">
        <w:rPr>
          <w:bCs/>
        </w:rPr>
        <w:t>a</w:t>
      </w:r>
      <w:r w:rsidR="00721B0B" w:rsidRPr="00721B0B">
        <w:rPr>
          <w:bCs/>
        </w:rPr>
        <w:t xml:space="preserve"> opinii prawnej dotyczącej komercjalizacji rezultatów projektu MOBIT</w:t>
      </w:r>
      <w:r w:rsidR="00B7117C">
        <w:rPr>
          <w:bCs/>
        </w:rPr>
        <w:t>,</w:t>
      </w:r>
      <w:r w:rsidR="00721B0B">
        <w:rPr>
          <w:bCs/>
        </w:rPr>
        <w:t xml:space="preserve"> </w:t>
      </w:r>
      <w:r w:rsidRPr="00D05E14">
        <w:rPr>
          <w:rFonts w:eastAsia="Calibri"/>
        </w:rPr>
        <w:t>w ramach realizacji projektu pt.</w:t>
      </w:r>
      <w:r w:rsidR="00721B0B">
        <w:rPr>
          <w:rFonts w:eastAsia="Calibri"/>
        </w:rPr>
        <w:t xml:space="preserve"> </w:t>
      </w:r>
      <w:r w:rsidR="00721B0B" w:rsidRPr="00734267">
        <w:rPr>
          <w:shd w:val="clear" w:color="auto" w:fill="FFFFFF"/>
        </w:rPr>
        <w:t>„</w:t>
      </w:r>
      <w:r w:rsidR="00721B0B" w:rsidRPr="00C02776">
        <w:rPr>
          <w:i/>
          <w:iCs/>
          <w:shd w:val="clear" w:color="auto" w:fill="FFFFFF"/>
        </w:rPr>
        <w:t>Stworzenie referencyjnego modelu Diagnostyki Personalizowanej Guzów Nowotworowych w oparciu o analizę heterogenności guza z wykorzystaniem biomarkerów genomowych, transkryptomu i metabolomu oraz badań obrazowych PET/MRI jako narzędzia do wdrażania i monitorowania terapii zindywidualizowanej</w:t>
      </w:r>
      <w:r w:rsidR="00721B0B" w:rsidRPr="00734267">
        <w:rPr>
          <w:shd w:val="clear" w:color="auto" w:fill="FFFFFF"/>
        </w:rPr>
        <w:t>”</w:t>
      </w:r>
      <w:r w:rsidRPr="00D05E14">
        <w:rPr>
          <w:rFonts w:eastAsia="Calibri"/>
        </w:rPr>
        <w:t>,</w:t>
      </w:r>
      <w:r w:rsidR="003F00D5">
        <w:rPr>
          <w:rFonts w:eastAsia="Calibri"/>
        </w:rPr>
        <w:t xml:space="preserve"> </w:t>
      </w:r>
      <w:r w:rsidRPr="00D05E14">
        <w:rPr>
          <w:rFonts w:eastAsia="Calibri"/>
        </w:rPr>
        <w:t>finansowanego</w:t>
      </w:r>
      <w:r w:rsidR="003F00D5">
        <w:rPr>
          <w:rFonts w:eastAsia="Calibri"/>
        </w:rPr>
        <w:t xml:space="preserve"> </w:t>
      </w:r>
      <w:r w:rsidR="00721B0B" w:rsidRPr="00F61D49">
        <w:rPr>
          <w:spacing w:val="-2"/>
        </w:rPr>
        <w:t>w r</w:t>
      </w:r>
      <w:r w:rsidR="00721B0B" w:rsidRPr="00F61D49">
        <w:rPr>
          <w:color w:val="000000"/>
          <w:shd w:val="clear" w:color="auto" w:fill="FFFFFF"/>
        </w:rPr>
        <w:t>amach</w:t>
      </w:r>
      <w:r w:rsidR="003F00D5">
        <w:rPr>
          <w:color w:val="000000"/>
          <w:shd w:val="clear" w:color="auto" w:fill="FFFFFF"/>
        </w:rPr>
        <w:t xml:space="preserve"> </w:t>
      </w:r>
      <w:r w:rsidR="00721B0B" w:rsidRPr="00F61D49">
        <w:rPr>
          <w:color w:val="000000"/>
          <w:shd w:val="clear" w:color="auto" w:fill="FFFFFF"/>
        </w:rPr>
        <w:t>Programu</w:t>
      </w:r>
      <w:r w:rsidR="00721B0B" w:rsidRPr="006755B0">
        <w:rPr>
          <w:iCs/>
          <w:color w:val="000000"/>
          <w:shd w:val="clear" w:color="auto" w:fill="FFFFFF"/>
        </w:rPr>
        <w:t xml:space="preserve"> </w:t>
      </w:r>
      <w:r w:rsidR="00721B0B" w:rsidRPr="00734267">
        <w:rPr>
          <w:iCs/>
          <w:color w:val="000000"/>
          <w:shd w:val="clear" w:color="auto" w:fill="FFFFFF"/>
        </w:rPr>
        <w:t>„</w:t>
      </w:r>
      <w:r w:rsidR="00721B0B" w:rsidRPr="00420E12">
        <w:rPr>
          <w:i/>
          <w:color w:val="000000"/>
          <w:shd w:val="clear" w:color="auto" w:fill="FFFFFF"/>
        </w:rPr>
        <w:t>Profilaktyka i leczenie chorób cywilizacyjnych</w:t>
      </w:r>
      <w:r w:rsidR="00721B0B" w:rsidRPr="00734267">
        <w:rPr>
          <w:iCs/>
          <w:color w:val="000000"/>
          <w:shd w:val="clear" w:color="auto" w:fill="FFFFFF"/>
        </w:rPr>
        <w:t>”</w:t>
      </w:r>
      <w:r w:rsidR="00721B0B">
        <w:rPr>
          <w:color w:val="000000"/>
          <w:shd w:val="clear" w:color="auto" w:fill="FFFFFF"/>
        </w:rPr>
        <w:t xml:space="preserve"> </w:t>
      </w:r>
      <w:r w:rsidR="00721B0B" w:rsidRPr="00F61D49">
        <w:rPr>
          <w:color w:val="000000"/>
          <w:shd w:val="clear" w:color="auto" w:fill="FFFFFF"/>
        </w:rPr>
        <w:t>– STRATEGMED</w:t>
      </w:r>
      <w:r w:rsidRPr="00D05E14">
        <w:rPr>
          <w:rFonts w:eastAsia="Calibri"/>
        </w:rPr>
        <w:t>,</w:t>
      </w:r>
      <w:r w:rsidR="00721B0B">
        <w:rPr>
          <w:rFonts w:eastAsia="Calibri"/>
        </w:rPr>
        <w:t xml:space="preserve"> </w:t>
      </w:r>
      <w:r w:rsidRPr="00D05E14">
        <w:rPr>
          <w:rFonts w:eastAsia="Calibri"/>
        </w:rPr>
        <w:t>oświadczam</w:t>
      </w:r>
      <w:r w:rsidR="00147788">
        <w:rPr>
          <w:rFonts w:eastAsia="Calibri"/>
        </w:rPr>
        <w:t>/</w:t>
      </w:r>
      <w:r w:rsidRPr="00D05E14">
        <w:rPr>
          <w:rFonts w:eastAsia="Calibri"/>
        </w:rPr>
        <w:t>y, że</w:t>
      </w:r>
      <w:r w:rsidR="00B7117C">
        <w:rPr>
          <w:rFonts w:eastAsia="Calibri"/>
        </w:rPr>
        <w:t xml:space="preserve"> Wykonawca</w:t>
      </w:r>
      <w:r w:rsidR="008D3115" w:rsidRPr="00D05E14">
        <w:rPr>
          <w:rFonts w:eastAsia="Calibri"/>
        </w:rPr>
        <w:t xml:space="preserve">: </w:t>
      </w:r>
    </w:p>
    <w:p w14:paraId="06B49BEA" w14:textId="7DB926A2" w:rsidR="002D4FC6" w:rsidRPr="0024529B" w:rsidRDefault="002D4FC6" w:rsidP="00FF67DD">
      <w:pPr>
        <w:pStyle w:val="Akapitzlist"/>
        <w:numPr>
          <w:ilvl w:val="0"/>
          <w:numId w:val="3"/>
        </w:numPr>
        <w:spacing w:after="0"/>
        <w:ind w:left="567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D7449A">
        <w:rPr>
          <w:rFonts w:ascii="Times New Roman" w:eastAsia="Calibri" w:hAnsi="Times New Roman"/>
          <w:sz w:val="24"/>
          <w:szCs w:val="24"/>
        </w:rPr>
        <w:t>nie</w:t>
      </w:r>
      <w:r w:rsidR="00B7117C">
        <w:rPr>
          <w:rFonts w:ascii="Times New Roman" w:eastAsia="Calibri" w:hAnsi="Times New Roman"/>
          <w:sz w:val="24"/>
          <w:szCs w:val="24"/>
        </w:rPr>
        <w:t xml:space="preserve"> jest </w:t>
      </w:r>
      <w:r w:rsidRPr="0024529B">
        <w:rPr>
          <w:rFonts w:ascii="Times New Roman" w:eastAsia="Calibri" w:hAnsi="Times New Roman"/>
          <w:sz w:val="24"/>
          <w:szCs w:val="24"/>
        </w:rPr>
        <w:t>powiązan</w:t>
      </w:r>
      <w:r w:rsidR="00721B0B" w:rsidRPr="0024529B">
        <w:rPr>
          <w:rFonts w:ascii="Times New Roman" w:eastAsia="Calibri" w:hAnsi="Times New Roman"/>
          <w:sz w:val="24"/>
          <w:szCs w:val="24"/>
        </w:rPr>
        <w:t>y</w:t>
      </w:r>
      <w:r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="00721B0B" w:rsidRPr="0024529B">
        <w:rPr>
          <w:rFonts w:ascii="Times New Roman" w:eastAsia="Calibri" w:hAnsi="Times New Roman"/>
          <w:sz w:val="24"/>
          <w:szCs w:val="24"/>
        </w:rPr>
        <w:t>oraz nie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jednostką zależną, współzależną lub dominującą w relacji z Zamawiającym,</w:t>
      </w:r>
      <w:r w:rsidR="007B6F1F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>Uniwersytetem Medycznym w Białymstoku, Uniwersyteckim Szpitalem Klinicznym</w:t>
      </w:r>
      <w:r w:rsidR="00FF67DD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>w</w:t>
      </w:r>
      <w:r w:rsidR="00FF67DD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>Białymstoku, Fundacją Uniwersytetu Medycznego</w:t>
      </w:r>
      <w:r w:rsidR="00B7117C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 xml:space="preserve">w Białymstoku, Akademickim Ośrodkiem Diagnostyki Patomorfologicznej </w:t>
      </w:r>
      <w:r w:rsidR="007B6F1F" w:rsidRPr="0024529B">
        <w:rPr>
          <w:rFonts w:ascii="Times New Roman" w:eastAsia="Calibri" w:hAnsi="Times New Roman"/>
          <w:sz w:val="24"/>
          <w:szCs w:val="24"/>
        </w:rPr>
        <w:t>i</w:t>
      </w:r>
      <w:r w:rsidRPr="0024529B">
        <w:rPr>
          <w:rFonts w:ascii="Times New Roman" w:eastAsia="Calibri" w:hAnsi="Times New Roman"/>
          <w:sz w:val="24"/>
          <w:szCs w:val="24"/>
        </w:rPr>
        <w:t xml:space="preserve"> Genetyczno-Molekularnej, Politechniką Białostocką, Instytutem Rozrodu Zwierząt i Badań Żywności PAN z siedzibą w Olsztynie, Wojewódzkim Szpitalem Specjalistycznym z siedzibą w Olsztynie, Uniwersytetem Medycznym im. Karola Marcinkowskiego w Poznaniu lub ideas4biology spółką z ograniczoną odpowiedzialnością z siedzibą w Poznaniu, w rozumieniu ustawy z dnia 29 września 1994 r. o rachunkowości;</w:t>
      </w:r>
    </w:p>
    <w:p w14:paraId="59CE19DA" w14:textId="7DB661AE" w:rsidR="002D4FC6" w:rsidRPr="0024529B" w:rsidRDefault="002D4FC6" w:rsidP="00FF67DD">
      <w:pPr>
        <w:pStyle w:val="Akapitzlist"/>
        <w:numPr>
          <w:ilvl w:val="0"/>
          <w:numId w:val="3"/>
        </w:numPr>
        <w:spacing w:after="0"/>
        <w:ind w:left="56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4529B">
        <w:rPr>
          <w:rFonts w:ascii="Times New Roman" w:eastAsia="Calibri" w:hAnsi="Times New Roman"/>
          <w:sz w:val="24"/>
          <w:szCs w:val="24"/>
        </w:rPr>
        <w:t>nie</w:t>
      </w:r>
      <w:r w:rsidR="00721B0B" w:rsidRPr="0024529B">
        <w:rPr>
          <w:rFonts w:ascii="Times New Roman" w:eastAsia="Calibri" w:hAnsi="Times New Roman"/>
          <w:sz w:val="24"/>
          <w:szCs w:val="24"/>
        </w:rPr>
        <w:t xml:space="preserve">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podmiotem pozostającym z Zamawiającym, </w:t>
      </w:r>
      <w:bookmarkStart w:id="0" w:name="_Hlk38580948"/>
      <w:r w:rsidRPr="0024529B">
        <w:rPr>
          <w:rFonts w:ascii="Times New Roman" w:eastAsia="Calibri" w:hAnsi="Times New Roman"/>
          <w:sz w:val="24"/>
          <w:szCs w:val="24"/>
        </w:rPr>
        <w:t xml:space="preserve">Uniwersytetem Medycznym w Białymstoku, Uniwersyteckim Szpitalem Klinicznym w Białymstoku, Fundacją Uniwersytetu Medycznego w Białymstoku, Akademickim Ośrodkiem Diagnostyki Patomorfologicznej </w:t>
      </w:r>
      <w:r w:rsidR="007B6F1F" w:rsidRPr="0024529B">
        <w:rPr>
          <w:rFonts w:ascii="Times New Roman" w:eastAsia="Calibri" w:hAnsi="Times New Roman"/>
          <w:sz w:val="24"/>
          <w:szCs w:val="24"/>
        </w:rPr>
        <w:t xml:space="preserve">i </w:t>
      </w:r>
      <w:r w:rsidRPr="0024529B">
        <w:rPr>
          <w:rFonts w:ascii="Times New Roman" w:eastAsia="Calibri" w:hAnsi="Times New Roman"/>
          <w:sz w:val="24"/>
          <w:szCs w:val="24"/>
        </w:rPr>
        <w:t xml:space="preserve">Genetyczno-Molekularnej, Politechniką Białostocką, Instytutem Rozrodu Zwierząt i Badań Żywności PAN z siedzibą w Olsztynie, Wojewódzkim Szpitalem Specjalistycznym z siedzibą w Olsztynie, Uniwersytetem Medycznym im. Karola Marcinkowskiego w Poznaniu lub ideas4biology spółką z ograniczoną odpowiedzialnością z siedzibą w Poznaniu </w:t>
      </w:r>
      <w:bookmarkEnd w:id="0"/>
      <w:r w:rsidRPr="0024529B">
        <w:rPr>
          <w:rFonts w:ascii="Times New Roman" w:eastAsia="Calibri" w:hAnsi="Times New Roman"/>
          <w:sz w:val="24"/>
          <w:szCs w:val="24"/>
        </w:rPr>
        <w:t>lub członkami ich organów, w takim stosunku faktycznym lub prawnym, który może budzić uzasadnione wątpliwości co do bezstronności w wyborze dostawcy usługi, w szczególności pozostającym w związku małżeńskim, stosunku pokrewieństwa lub powinowactwa do drugiego stopnia włącznie, stosunku przysposobienia, opieki lub kurateli, także poprzez członkostwo w organach Wykonawcy;</w:t>
      </w:r>
    </w:p>
    <w:p w14:paraId="52C2A2BA" w14:textId="44ED5BA0" w:rsidR="002D4FC6" w:rsidRPr="0024529B" w:rsidRDefault="002D4FC6" w:rsidP="00FF67DD">
      <w:pPr>
        <w:pStyle w:val="Akapitzlist"/>
        <w:numPr>
          <w:ilvl w:val="0"/>
          <w:numId w:val="3"/>
        </w:numPr>
        <w:spacing w:after="0"/>
        <w:ind w:left="567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4529B">
        <w:rPr>
          <w:rFonts w:ascii="Times New Roman" w:eastAsia="Calibri" w:hAnsi="Times New Roman"/>
          <w:sz w:val="24"/>
          <w:szCs w:val="24"/>
        </w:rPr>
        <w:t>nie</w:t>
      </w:r>
      <w:r w:rsidR="00721B0B" w:rsidRPr="0024529B">
        <w:rPr>
          <w:rFonts w:ascii="Times New Roman" w:eastAsia="Calibri" w:hAnsi="Times New Roman"/>
          <w:sz w:val="24"/>
          <w:szCs w:val="24"/>
        </w:rPr>
        <w:t xml:space="preserve">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podmiotem powiązanym ani podmiotem partnerskim w stosunku do Zamawiającego, Uniwersytetu Medycznego w Białymstoku, Uniwersyteckiego Szpitala Klinicznego w Białymstoku, Fundacji Uniwersytetu Medycznego w Białymstoku, Akademickiego Ośrodka Diagnostyki Patomorfologicznej i Genetyczno-Molekularnej, </w:t>
      </w:r>
      <w:r w:rsidRPr="0024529B">
        <w:rPr>
          <w:rFonts w:ascii="Times New Roman" w:eastAsia="Calibri" w:hAnsi="Times New Roman"/>
          <w:sz w:val="24"/>
          <w:szCs w:val="24"/>
        </w:rPr>
        <w:lastRenderedPageBreak/>
        <w:t>Politechniki Białostockiej, Instytutu Rozrodu Zwierząt i Badań Żywności PAN z siedzibą w Olsztynie, Wojewódzkiego Szpitala Specjalistycznego z siedzibą w Olsztynie, Uniwersytetu Medycznego im. Karola Marcinkowskiego w Poznaniu lub ideas4biology spółki z ograniczoną odpowiedzialnością z siedzibą w Poznaniu</w:t>
      </w:r>
      <w:r w:rsidR="007B6F1F" w:rsidRPr="0024529B">
        <w:rPr>
          <w:rFonts w:ascii="Times New Roman" w:eastAsia="Calibri" w:hAnsi="Times New Roman"/>
          <w:sz w:val="24"/>
          <w:szCs w:val="24"/>
        </w:rPr>
        <w:t>,</w:t>
      </w:r>
      <w:r w:rsidRPr="0024529B">
        <w:rPr>
          <w:rFonts w:ascii="Times New Roman" w:eastAsia="Calibri" w:hAnsi="Times New Roman"/>
          <w:sz w:val="24"/>
          <w:szCs w:val="24"/>
        </w:rPr>
        <w:t xml:space="preserve"> w rozumieniu Rozporządzenia Komisji (WE) Nr 800/2008 z dnia 6 sierpnia 2008 r. uznającego niektóre rodzaje pomocy za zgodne ze wspólnym rynkiem w zastosowaniu art. 87 i 88 Traktatu (ogólne rozporządzenie w sprawie w</w:t>
      </w:r>
      <w:r w:rsidR="001A7D85" w:rsidRPr="0024529B">
        <w:rPr>
          <w:rFonts w:ascii="Times New Roman" w:eastAsia="Calibri" w:hAnsi="Times New Roman"/>
          <w:sz w:val="24"/>
          <w:szCs w:val="24"/>
        </w:rPr>
        <w:t>y</w:t>
      </w:r>
      <w:r w:rsidRPr="0024529B">
        <w:rPr>
          <w:rFonts w:ascii="Times New Roman" w:eastAsia="Calibri" w:hAnsi="Times New Roman"/>
          <w:sz w:val="24"/>
          <w:szCs w:val="24"/>
        </w:rPr>
        <w:t xml:space="preserve">łączeń blokowych); </w:t>
      </w:r>
    </w:p>
    <w:p w14:paraId="0FE98DF1" w14:textId="68663EBE" w:rsidR="002D4FC6" w:rsidRPr="00D7449A" w:rsidRDefault="002D4FC6" w:rsidP="00FF67DD">
      <w:pPr>
        <w:pStyle w:val="Akapitzlist"/>
        <w:numPr>
          <w:ilvl w:val="0"/>
          <w:numId w:val="3"/>
        </w:numPr>
        <w:spacing w:after="0"/>
        <w:ind w:left="567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4529B">
        <w:rPr>
          <w:rFonts w:ascii="Times New Roman" w:eastAsia="Calibri" w:hAnsi="Times New Roman"/>
          <w:sz w:val="24"/>
          <w:szCs w:val="24"/>
        </w:rPr>
        <w:t>nie</w:t>
      </w:r>
      <w:r w:rsidR="00721B0B" w:rsidRPr="0024529B">
        <w:rPr>
          <w:rFonts w:ascii="Times New Roman" w:eastAsia="Calibri" w:hAnsi="Times New Roman"/>
          <w:sz w:val="24"/>
          <w:szCs w:val="24"/>
        </w:rPr>
        <w:t xml:space="preserve">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podmiotem powiązanym osobowo z Zamawiającym, Uniwersytetem Medycznym w Białymstoku, Uniwersyteckim Szpitalem Klinicznym w Białymstoku, Fundacją Uniwersytetu Medycznego w Białymstoku, Akademickim Ośrodkiem Diagnostyki Patomorfologicznej </w:t>
      </w:r>
      <w:r w:rsidR="006B1C6F" w:rsidRPr="0024529B">
        <w:rPr>
          <w:rFonts w:ascii="Times New Roman" w:eastAsia="Calibri" w:hAnsi="Times New Roman"/>
          <w:sz w:val="24"/>
          <w:szCs w:val="24"/>
        </w:rPr>
        <w:t>i</w:t>
      </w:r>
      <w:r w:rsidRPr="0024529B">
        <w:rPr>
          <w:rFonts w:ascii="Times New Roman" w:eastAsia="Calibri" w:hAnsi="Times New Roman"/>
          <w:sz w:val="24"/>
          <w:szCs w:val="24"/>
        </w:rPr>
        <w:t xml:space="preserve"> Genetyczno-Molekularnej, Politechniką Białostocką, Instytutem Rozrodu Zwierząt i Badań Żywności PAN z siedzibą w Olsztynie, Wojewódzkim Szpitalem Specjalistycznym z siedzibą w Olsztynie, Uniwersytetem Medycznym im. Karola Marcinkowskiego w Poznaniu lub ideas4biology spółką z ograniczoną odpowiedzialnością z siedzibą w Poznaniu</w:t>
      </w:r>
      <w:r w:rsidR="00B7117C" w:rsidRPr="0024529B">
        <w:rPr>
          <w:rFonts w:ascii="Times New Roman" w:eastAsia="Calibri" w:hAnsi="Times New Roman"/>
          <w:sz w:val="24"/>
          <w:szCs w:val="24"/>
        </w:rPr>
        <w:t>,</w:t>
      </w:r>
      <w:r w:rsidRPr="0024529B">
        <w:rPr>
          <w:rFonts w:ascii="Times New Roman" w:eastAsia="Calibri" w:hAnsi="Times New Roman"/>
          <w:sz w:val="24"/>
          <w:szCs w:val="24"/>
        </w:rPr>
        <w:t xml:space="preserve"> w rozumieniu art. 32 ust. 2 ustawy z dnia 11</w:t>
      </w:r>
      <w:r>
        <w:rPr>
          <w:rFonts w:ascii="Times New Roman" w:eastAsia="Calibri" w:hAnsi="Times New Roman"/>
          <w:sz w:val="24"/>
          <w:szCs w:val="24"/>
        </w:rPr>
        <w:t xml:space="preserve"> marca 2004 r. o podatku od towarów i usług.</w:t>
      </w:r>
    </w:p>
    <w:p w14:paraId="0DF71E43" w14:textId="77777777" w:rsidR="00813FDB" w:rsidRDefault="00813FDB" w:rsidP="00FF67DD">
      <w:pPr>
        <w:pStyle w:val="Normalny1"/>
        <w:spacing w:line="276" w:lineRule="auto"/>
        <w:rPr>
          <w:rStyle w:val="Brak"/>
          <w:sz w:val="24"/>
          <w:szCs w:val="24"/>
        </w:rPr>
      </w:pPr>
    </w:p>
    <w:p w14:paraId="5C509D4C" w14:textId="77777777" w:rsidR="005864BF" w:rsidRPr="00D05E14" w:rsidRDefault="005864BF" w:rsidP="00FF67DD">
      <w:pPr>
        <w:pStyle w:val="Normalny1"/>
        <w:spacing w:line="276" w:lineRule="auto"/>
        <w:rPr>
          <w:rStyle w:val="Brak"/>
          <w:sz w:val="24"/>
          <w:szCs w:val="24"/>
        </w:rPr>
      </w:pPr>
    </w:p>
    <w:p w14:paraId="1BAF45DA" w14:textId="77777777" w:rsidR="00813FDB" w:rsidRPr="00D05E14" w:rsidRDefault="00813FDB" w:rsidP="00FF67DD">
      <w:pPr>
        <w:pStyle w:val="Normalny1"/>
        <w:spacing w:line="276" w:lineRule="auto"/>
        <w:rPr>
          <w:rStyle w:val="Brak"/>
          <w:sz w:val="24"/>
          <w:szCs w:val="24"/>
        </w:rPr>
      </w:pPr>
    </w:p>
    <w:p w14:paraId="2E177C7C" w14:textId="77777777" w:rsidR="00813FDB" w:rsidRPr="00270455" w:rsidRDefault="00813FDB" w:rsidP="00270455">
      <w:pPr>
        <w:pStyle w:val="Normalny1"/>
        <w:spacing w:line="276" w:lineRule="auto"/>
        <w:rPr>
          <w:rStyle w:val="Brak"/>
          <w:sz w:val="24"/>
          <w:szCs w:val="24"/>
        </w:rPr>
      </w:pPr>
      <w:r w:rsidRPr="00D05E14">
        <w:rPr>
          <w:rStyle w:val="Brak"/>
          <w:sz w:val="24"/>
          <w:szCs w:val="24"/>
        </w:rPr>
        <w:t>………………</w:t>
      </w:r>
      <w:r w:rsidR="00270455">
        <w:rPr>
          <w:rStyle w:val="Brak"/>
          <w:sz w:val="24"/>
          <w:szCs w:val="24"/>
        </w:rPr>
        <w:t>……</w:t>
      </w:r>
      <w:r w:rsidRPr="00D05E14">
        <w:rPr>
          <w:rStyle w:val="Brak"/>
          <w:sz w:val="24"/>
          <w:szCs w:val="24"/>
        </w:rPr>
        <w:t>…….…</w:t>
      </w:r>
      <w:r w:rsidR="00270455">
        <w:rPr>
          <w:rStyle w:val="Brak"/>
          <w:sz w:val="24"/>
          <w:szCs w:val="24"/>
        </w:rPr>
        <w:t>..</w:t>
      </w:r>
      <w:r w:rsidRPr="00D05E14">
        <w:rPr>
          <w:rStyle w:val="Brak"/>
          <w:sz w:val="24"/>
          <w:szCs w:val="24"/>
        </w:rPr>
        <w:tab/>
      </w:r>
      <w:r w:rsidR="00270455">
        <w:rPr>
          <w:rStyle w:val="Brak"/>
          <w:sz w:val="24"/>
          <w:szCs w:val="24"/>
        </w:rPr>
        <w:t>….</w:t>
      </w:r>
      <w:r w:rsidRPr="00D05E14">
        <w:rPr>
          <w:rStyle w:val="Brak"/>
          <w:sz w:val="24"/>
          <w:szCs w:val="24"/>
        </w:rPr>
        <w:tab/>
      </w:r>
      <w:r w:rsidRPr="00D05E14">
        <w:rPr>
          <w:rStyle w:val="Brak"/>
          <w:sz w:val="24"/>
          <w:szCs w:val="24"/>
        </w:rPr>
        <w:tab/>
      </w:r>
      <w:r w:rsidR="00270455">
        <w:rPr>
          <w:rStyle w:val="Brak"/>
          <w:sz w:val="24"/>
          <w:szCs w:val="24"/>
        </w:rPr>
        <w:t xml:space="preserve">  </w:t>
      </w:r>
      <w:r w:rsidRPr="00D05E14">
        <w:rPr>
          <w:rStyle w:val="Brak"/>
          <w:sz w:val="24"/>
          <w:szCs w:val="24"/>
        </w:rPr>
        <w:t xml:space="preserve">        ………………………………….</w:t>
      </w:r>
      <w:r w:rsidR="00270455">
        <w:rPr>
          <w:rStyle w:val="Brak"/>
          <w:sz w:val="24"/>
          <w:szCs w:val="24"/>
        </w:rPr>
        <w:t xml:space="preserve"> </w:t>
      </w:r>
      <w:r w:rsidRPr="00D05E14">
        <w:rPr>
          <w:rStyle w:val="Brak"/>
          <w:i/>
          <w:iCs/>
          <w:sz w:val="24"/>
          <w:szCs w:val="24"/>
        </w:rPr>
        <w:t xml:space="preserve">(miejscowość, data) </w:t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  <w:t xml:space="preserve"> (podpis Wykonawcy)</w:t>
      </w:r>
    </w:p>
    <w:p w14:paraId="560F750A" w14:textId="77777777" w:rsidR="00840CAA" w:rsidRPr="00D05E14" w:rsidRDefault="00840CAA" w:rsidP="00FF67DD">
      <w:pPr>
        <w:rPr>
          <w:rFonts w:ascii="Times New Roman" w:hAnsi="Times New Roman" w:cs="Times New Roman"/>
          <w:sz w:val="24"/>
          <w:szCs w:val="24"/>
        </w:rPr>
      </w:pPr>
    </w:p>
    <w:sectPr w:rsidR="00840CAA" w:rsidRPr="00D05E14" w:rsidSect="00721B0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50FE" w14:textId="77777777" w:rsidR="00250280" w:rsidRDefault="00250280" w:rsidP="00813FDB">
      <w:pPr>
        <w:spacing w:after="0" w:line="240" w:lineRule="auto"/>
      </w:pPr>
      <w:r>
        <w:separator/>
      </w:r>
    </w:p>
  </w:endnote>
  <w:endnote w:type="continuationSeparator" w:id="0">
    <w:p w14:paraId="1FEED8DD" w14:textId="77777777" w:rsidR="00250280" w:rsidRDefault="00250280" w:rsidP="008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5344"/>
      <w:docPartObj>
        <w:docPartGallery w:val="Page Numbers (Bottom of Page)"/>
        <w:docPartUnique/>
      </w:docPartObj>
    </w:sdtPr>
    <w:sdtEndPr/>
    <w:sdtContent>
      <w:p w14:paraId="3A85994A" w14:textId="77777777" w:rsidR="00813FDB" w:rsidRDefault="00D05E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6904A" w14:textId="77777777" w:rsidR="00813FDB" w:rsidRDefault="00813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44D9" w14:textId="77777777" w:rsidR="00250280" w:rsidRDefault="00250280" w:rsidP="00813FDB">
      <w:pPr>
        <w:spacing w:after="0" w:line="240" w:lineRule="auto"/>
      </w:pPr>
      <w:r>
        <w:separator/>
      </w:r>
    </w:p>
  </w:footnote>
  <w:footnote w:type="continuationSeparator" w:id="0">
    <w:p w14:paraId="7A59E638" w14:textId="77777777" w:rsidR="00250280" w:rsidRDefault="00250280" w:rsidP="0081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48BA" w14:textId="77777777" w:rsidR="00721B0B" w:rsidRDefault="00721B0B" w:rsidP="001C6FB8">
    <w:pPr>
      <w:pStyle w:val="Nagwek"/>
      <w:tabs>
        <w:tab w:val="clear" w:pos="4536"/>
        <w:tab w:val="clear" w:pos="9072"/>
      </w:tabs>
      <w:jc w:val="both"/>
    </w:pPr>
  </w:p>
  <w:p w14:paraId="633608E5" w14:textId="77777777" w:rsidR="001C6FB8" w:rsidRDefault="001C6FB8" w:rsidP="001C6FB8">
    <w:pPr>
      <w:pStyle w:val="Nagwek"/>
      <w:tabs>
        <w:tab w:val="clear" w:pos="4536"/>
        <w:tab w:val="clear" w:pos="9072"/>
      </w:tabs>
      <w:jc w:val="both"/>
    </w:pPr>
    <w:r>
      <w:t xml:space="preserve">  </w:t>
    </w:r>
    <w:r>
      <w:rPr>
        <w:noProof/>
      </w:rPr>
      <w:drawing>
        <wp:inline distT="0" distB="0" distL="0" distR="0" wp14:anchorId="1ED98CCE" wp14:editId="1AFB88C4">
          <wp:extent cx="1188085" cy="7543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3EBA7715" wp14:editId="12773D18">
          <wp:extent cx="1812290" cy="701027"/>
          <wp:effectExtent l="0" t="0" r="0" b="444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70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26D0" w14:textId="77777777" w:rsidR="001C6FB8" w:rsidRDefault="001C6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ED1"/>
    <w:multiLevelType w:val="hybridMultilevel"/>
    <w:tmpl w:val="94EA5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67A2"/>
    <w:multiLevelType w:val="hybridMultilevel"/>
    <w:tmpl w:val="8EB066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A"/>
    <w:rsid w:val="0001480A"/>
    <w:rsid w:val="00017628"/>
    <w:rsid w:val="00024B4E"/>
    <w:rsid w:val="0003218A"/>
    <w:rsid w:val="00035483"/>
    <w:rsid w:val="00036BF8"/>
    <w:rsid w:val="000400B4"/>
    <w:rsid w:val="00041580"/>
    <w:rsid w:val="00045907"/>
    <w:rsid w:val="00045D13"/>
    <w:rsid w:val="00053250"/>
    <w:rsid w:val="00060F32"/>
    <w:rsid w:val="00061989"/>
    <w:rsid w:val="0006295B"/>
    <w:rsid w:val="0006356F"/>
    <w:rsid w:val="00064364"/>
    <w:rsid w:val="00071EB2"/>
    <w:rsid w:val="000857BA"/>
    <w:rsid w:val="00093D20"/>
    <w:rsid w:val="000A1E1E"/>
    <w:rsid w:val="000A7657"/>
    <w:rsid w:val="000B0AA9"/>
    <w:rsid w:val="000B322F"/>
    <w:rsid w:val="000B49A8"/>
    <w:rsid w:val="000B51EA"/>
    <w:rsid w:val="000E4244"/>
    <w:rsid w:val="000F6808"/>
    <w:rsid w:val="0010045C"/>
    <w:rsid w:val="001027B3"/>
    <w:rsid w:val="001047B7"/>
    <w:rsid w:val="00107FFB"/>
    <w:rsid w:val="001466E5"/>
    <w:rsid w:val="00147703"/>
    <w:rsid w:val="00147788"/>
    <w:rsid w:val="00157B34"/>
    <w:rsid w:val="00157F98"/>
    <w:rsid w:val="00160FB9"/>
    <w:rsid w:val="00161FEA"/>
    <w:rsid w:val="00172089"/>
    <w:rsid w:val="00175E68"/>
    <w:rsid w:val="001775D8"/>
    <w:rsid w:val="001800DD"/>
    <w:rsid w:val="00194634"/>
    <w:rsid w:val="001A33D1"/>
    <w:rsid w:val="001A388B"/>
    <w:rsid w:val="001A3A47"/>
    <w:rsid w:val="001A665D"/>
    <w:rsid w:val="001A7D85"/>
    <w:rsid w:val="001B0C2C"/>
    <w:rsid w:val="001B0FE4"/>
    <w:rsid w:val="001B3644"/>
    <w:rsid w:val="001C59A6"/>
    <w:rsid w:val="001C6FB8"/>
    <w:rsid w:val="001C7C2F"/>
    <w:rsid w:val="001C7FFE"/>
    <w:rsid w:val="001E1982"/>
    <w:rsid w:val="001F023B"/>
    <w:rsid w:val="00211B13"/>
    <w:rsid w:val="002136FE"/>
    <w:rsid w:val="00224D6B"/>
    <w:rsid w:val="0023523A"/>
    <w:rsid w:val="0024529B"/>
    <w:rsid w:val="00250280"/>
    <w:rsid w:val="002541B0"/>
    <w:rsid w:val="00270455"/>
    <w:rsid w:val="002709A6"/>
    <w:rsid w:val="00273E15"/>
    <w:rsid w:val="00274865"/>
    <w:rsid w:val="002751F6"/>
    <w:rsid w:val="002844CB"/>
    <w:rsid w:val="0028480B"/>
    <w:rsid w:val="00285BB1"/>
    <w:rsid w:val="00287B95"/>
    <w:rsid w:val="002954DB"/>
    <w:rsid w:val="002A0EA5"/>
    <w:rsid w:val="002A286D"/>
    <w:rsid w:val="002B6E49"/>
    <w:rsid w:val="002B776A"/>
    <w:rsid w:val="002C36FF"/>
    <w:rsid w:val="002D3207"/>
    <w:rsid w:val="002D347A"/>
    <w:rsid w:val="002D4FC6"/>
    <w:rsid w:val="002D533C"/>
    <w:rsid w:val="002E16C9"/>
    <w:rsid w:val="002F59D1"/>
    <w:rsid w:val="002F608B"/>
    <w:rsid w:val="00306707"/>
    <w:rsid w:val="00315F54"/>
    <w:rsid w:val="00337E15"/>
    <w:rsid w:val="00347AD1"/>
    <w:rsid w:val="003500F3"/>
    <w:rsid w:val="00356779"/>
    <w:rsid w:val="00362B23"/>
    <w:rsid w:val="00366948"/>
    <w:rsid w:val="00373C8F"/>
    <w:rsid w:val="00374F7B"/>
    <w:rsid w:val="00376B69"/>
    <w:rsid w:val="00383486"/>
    <w:rsid w:val="00397F0F"/>
    <w:rsid w:val="003A1133"/>
    <w:rsid w:val="003A1B4D"/>
    <w:rsid w:val="003A59CB"/>
    <w:rsid w:val="003A5B6F"/>
    <w:rsid w:val="003A5C09"/>
    <w:rsid w:val="003B0DA1"/>
    <w:rsid w:val="003C35AE"/>
    <w:rsid w:val="003C7BE6"/>
    <w:rsid w:val="003D7C8A"/>
    <w:rsid w:val="003E3F8D"/>
    <w:rsid w:val="003F00D5"/>
    <w:rsid w:val="00402798"/>
    <w:rsid w:val="0041091C"/>
    <w:rsid w:val="004142F2"/>
    <w:rsid w:val="0041571F"/>
    <w:rsid w:val="004169A7"/>
    <w:rsid w:val="00417BB0"/>
    <w:rsid w:val="00420E2B"/>
    <w:rsid w:val="00430149"/>
    <w:rsid w:val="0043382A"/>
    <w:rsid w:val="0043385B"/>
    <w:rsid w:val="00436060"/>
    <w:rsid w:val="00443AEA"/>
    <w:rsid w:val="0044662A"/>
    <w:rsid w:val="004601F6"/>
    <w:rsid w:val="00460AF3"/>
    <w:rsid w:val="00461BA1"/>
    <w:rsid w:val="00463EE7"/>
    <w:rsid w:val="00467946"/>
    <w:rsid w:val="00467A9A"/>
    <w:rsid w:val="00476DE3"/>
    <w:rsid w:val="00480A34"/>
    <w:rsid w:val="0048649A"/>
    <w:rsid w:val="00486FAE"/>
    <w:rsid w:val="004935D2"/>
    <w:rsid w:val="004970AA"/>
    <w:rsid w:val="004A4CA3"/>
    <w:rsid w:val="004A4F0C"/>
    <w:rsid w:val="004B687A"/>
    <w:rsid w:val="004C4B49"/>
    <w:rsid w:val="004D6ECF"/>
    <w:rsid w:val="004E05E8"/>
    <w:rsid w:val="004F312A"/>
    <w:rsid w:val="004F47B8"/>
    <w:rsid w:val="004F4DC5"/>
    <w:rsid w:val="00504A2E"/>
    <w:rsid w:val="00506EF7"/>
    <w:rsid w:val="00515BA9"/>
    <w:rsid w:val="00517566"/>
    <w:rsid w:val="00525937"/>
    <w:rsid w:val="005302FB"/>
    <w:rsid w:val="0054061B"/>
    <w:rsid w:val="00540E12"/>
    <w:rsid w:val="00554DA6"/>
    <w:rsid w:val="00564AB8"/>
    <w:rsid w:val="0056696C"/>
    <w:rsid w:val="005762B7"/>
    <w:rsid w:val="005835AA"/>
    <w:rsid w:val="005864BF"/>
    <w:rsid w:val="005A6F87"/>
    <w:rsid w:val="005A7D8E"/>
    <w:rsid w:val="005B01C7"/>
    <w:rsid w:val="005B2015"/>
    <w:rsid w:val="005B7B72"/>
    <w:rsid w:val="005C0C9C"/>
    <w:rsid w:val="005C1753"/>
    <w:rsid w:val="005E3186"/>
    <w:rsid w:val="005E577C"/>
    <w:rsid w:val="005E7AD2"/>
    <w:rsid w:val="00606BD6"/>
    <w:rsid w:val="006117F8"/>
    <w:rsid w:val="0061296E"/>
    <w:rsid w:val="0063060F"/>
    <w:rsid w:val="0064078C"/>
    <w:rsid w:val="00642A1B"/>
    <w:rsid w:val="00646D67"/>
    <w:rsid w:val="00651079"/>
    <w:rsid w:val="006570A3"/>
    <w:rsid w:val="00670C62"/>
    <w:rsid w:val="0067444C"/>
    <w:rsid w:val="006778E3"/>
    <w:rsid w:val="006827D8"/>
    <w:rsid w:val="00685A91"/>
    <w:rsid w:val="0069317B"/>
    <w:rsid w:val="006949B1"/>
    <w:rsid w:val="0069705C"/>
    <w:rsid w:val="006A5307"/>
    <w:rsid w:val="006A6D07"/>
    <w:rsid w:val="006B1C6F"/>
    <w:rsid w:val="006B4336"/>
    <w:rsid w:val="006C337C"/>
    <w:rsid w:val="006C4138"/>
    <w:rsid w:val="006C4312"/>
    <w:rsid w:val="006E1F28"/>
    <w:rsid w:val="006E26BD"/>
    <w:rsid w:val="006E277F"/>
    <w:rsid w:val="006E3C1B"/>
    <w:rsid w:val="0070397C"/>
    <w:rsid w:val="00710C41"/>
    <w:rsid w:val="0071324D"/>
    <w:rsid w:val="00721B0B"/>
    <w:rsid w:val="007220AE"/>
    <w:rsid w:val="00722304"/>
    <w:rsid w:val="007319A4"/>
    <w:rsid w:val="00731F9D"/>
    <w:rsid w:val="00735BC1"/>
    <w:rsid w:val="00740171"/>
    <w:rsid w:val="00752D55"/>
    <w:rsid w:val="007537CC"/>
    <w:rsid w:val="00760972"/>
    <w:rsid w:val="00761882"/>
    <w:rsid w:val="00763DB6"/>
    <w:rsid w:val="007717CE"/>
    <w:rsid w:val="00780BA7"/>
    <w:rsid w:val="0078494B"/>
    <w:rsid w:val="00792980"/>
    <w:rsid w:val="0079722D"/>
    <w:rsid w:val="00797CFC"/>
    <w:rsid w:val="007A0D5C"/>
    <w:rsid w:val="007A4DFF"/>
    <w:rsid w:val="007B06F1"/>
    <w:rsid w:val="007B2703"/>
    <w:rsid w:val="007B6F1F"/>
    <w:rsid w:val="007C1301"/>
    <w:rsid w:val="007D0CA1"/>
    <w:rsid w:val="007E71CC"/>
    <w:rsid w:val="007F27C2"/>
    <w:rsid w:val="00813FDB"/>
    <w:rsid w:val="00823948"/>
    <w:rsid w:val="00836B80"/>
    <w:rsid w:val="00840CAA"/>
    <w:rsid w:val="00845B2C"/>
    <w:rsid w:val="00853D5C"/>
    <w:rsid w:val="008549C9"/>
    <w:rsid w:val="008555BB"/>
    <w:rsid w:val="00856D45"/>
    <w:rsid w:val="00867F69"/>
    <w:rsid w:val="00872902"/>
    <w:rsid w:val="008770B7"/>
    <w:rsid w:val="00883BB6"/>
    <w:rsid w:val="008A42A9"/>
    <w:rsid w:val="008B0B30"/>
    <w:rsid w:val="008B5B4F"/>
    <w:rsid w:val="008D3115"/>
    <w:rsid w:val="008D76DA"/>
    <w:rsid w:val="008E360C"/>
    <w:rsid w:val="008E4B21"/>
    <w:rsid w:val="008E4F10"/>
    <w:rsid w:val="008E68C1"/>
    <w:rsid w:val="008F653E"/>
    <w:rsid w:val="009036FA"/>
    <w:rsid w:val="00903F65"/>
    <w:rsid w:val="009052B5"/>
    <w:rsid w:val="00905FC5"/>
    <w:rsid w:val="009127D4"/>
    <w:rsid w:val="00912895"/>
    <w:rsid w:val="009151D0"/>
    <w:rsid w:val="00916ACC"/>
    <w:rsid w:val="00923521"/>
    <w:rsid w:val="00934339"/>
    <w:rsid w:val="00934DA6"/>
    <w:rsid w:val="009360A6"/>
    <w:rsid w:val="00955E61"/>
    <w:rsid w:val="00962C3A"/>
    <w:rsid w:val="00965F6A"/>
    <w:rsid w:val="00983AD8"/>
    <w:rsid w:val="009930D1"/>
    <w:rsid w:val="009954AE"/>
    <w:rsid w:val="009A1035"/>
    <w:rsid w:val="009B2AC7"/>
    <w:rsid w:val="009B70C2"/>
    <w:rsid w:val="009D489C"/>
    <w:rsid w:val="009D5884"/>
    <w:rsid w:val="009D6F03"/>
    <w:rsid w:val="009E3D96"/>
    <w:rsid w:val="009E52E0"/>
    <w:rsid w:val="009E7E71"/>
    <w:rsid w:val="009F2BB9"/>
    <w:rsid w:val="00A051A7"/>
    <w:rsid w:val="00A105E1"/>
    <w:rsid w:val="00A146DF"/>
    <w:rsid w:val="00A25485"/>
    <w:rsid w:val="00A3099C"/>
    <w:rsid w:val="00A40261"/>
    <w:rsid w:val="00A4587A"/>
    <w:rsid w:val="00A66FBC"/>
    <w:rsid w:val="00A71470"/>
    <w:rsid w:val="00A8017E"/>
    <w:rsid w:val="00A82780"/>
    <w:rsid w:val="00A86B58"/>
    <w:rsid w:val="00A9346D"/>
    <w:rsid w:val="00A95DB4"/>
    <w:rsid w:val="00A96B77"/>
    <w:rsid w:val="00AB0B1D"/>
    <w:rsid w:val="00AB494A"/>
    <w:rsid w:val="00AB6555"/>
    <w:rsid w:val="00AC57E6"/>
    <w:rsid w:val="00AD0898"/>
    <w:rsid w:val="00AD39EB"/>
    <w:rsid w:val="00AD57E3"/>
    <w:rsid w:val="00AD77BF"/>
    <w:rsid w:val="00AE73BC"/>
    <w:rsid w:val="00AF55BA"/>
    <w:rsid w:val="00B01710"/>
    <w:rsid w:val="00B027D8"/>
    <w:rsid w:val="00B05660"/>
    <w:rsid w:val="00B05C45"/>
    <w:rsid w:val="00B06FE5"/>
    <w:rsid w:val="00B258B9"/>
    <w:rsid w:val="00B276DD"/>
    <w:rsid w:val="00B30BD4"/>
    <w:rsid w:val="00B321CB"/>
    <w:rsid w:val="00B335C8"/>
    <w:rsid w:val="00B41741"/>
    <w:rsid w:val="00B45FBC"/>
    <w:rsid w:val="00B54E09"/>
    <w:rsid w:val="00B63597"/>
    <w:rsid w:val="00B64151"/>
    <w:rsid w:val="00B67658"/>
    <w:rsid w:val="00B7117C"/>
    <w:rsid w:val="00B74E47"/>
    <w:rsid w:val="00B74E6A"/>
    <w:rsid w:val="00B75ED9"/>
    <w:rsid w:val="00B8274E"/>
    <w:rsid w:val="00B85867"/>
    <w:rsid w:val="00B94AAF"/>
    <w:rsid w:val="00B9541F"/>
    <w:rsid w:val="00B97BE8"/>
    <w:rsid w:val="00B97EC1"/>
    <w:rsid w:val="00BA50A1"/>
    <w:rsid w:val="00BB24BA"/>
    <w:rsid w:val="00BB7440"/>
    <w:rsid w:val="00BC049F"/>
    <w:rsid w:val="00BC2924"/>
    <w:rsid w:val="00BD6226"/>
    <w:rsid w:val="00BE603D"/>
    <w:rsid w:val="00BF18AB"/>
    <w:rsid w:val="00BF2B8D"/>
    <w:rsid w:val="00BF6D4D"/>
    <w:rsid w:val="00C05AFB"/>
    <w:rsid w:val="00C20DA7"/>
    <w:rsid w:val="00C2662A"/>
    <w:rsid w:val="00C41281"/>
    <w:rsid w:val="00C52568"/>
    <w:rsid w:val="00C64B41"/>
    <w:rsid w:val="00C8325B"/>
    <w:rsid w:val="00C83BD3"/>
    <w:rsid w:val="00C8665A"/>
    <w:rsid w:val="00C8749D"/>
    <w:rsid w:val="00C921CF"/>
    <w:rsid w:val="00C948DC"/>
    <w:rsid w:val="00CB18D2"/>
    <w:rsid w:val="00CB208A"/>
    <w:rsid w:val="00CB5A82"/>
    <w:rsid w:val="00CC56A3"/>
    <w:rsid w:val="00CD01AD"/>
    <w:rsid w:val="00CD4763"/>
    <w:rsid w:val="00CE0E11"/>
    <w:rsid w:val="00CE4C28"/>
    <w:rsid w:val="00CF0C73"/>
    <w:rsid w:val="00CF4079"/>
    <w:rsid w:val="00D01AC8"/>
    <w:rsid w:val="00D01FDF"/>
    <w:rsid w:val="00D023E7"/>
    <w:rsid w:val="00D02449"/>
    <w:rsid w:val="00D05E14"/>
    <w:rsid w:val="00D1010A"/>
    <w:rsid w:val="00D33080"/>
    <w:rsid w:val="00D333FD"/>
    <w:rsid w:val="00D37882"/>
    <w:rsid w:val="00D4378A"/>
    <w:rsid w:val="00D603E8"/>
    <w:rsid w:val="00D64D16"/>
    <w:rsid w:val="00D67FE1"/>
    <w:rsid w:val="00D75C8C"/>
    <w:rsid w:val="00D81C25"/>
    <w:rsid w:val="00DA0196"/>
    <w:rsid w:val="00DA3A78"/>
    <w:rsid w:val="00DA4772"/>
    <w:rsid w:val="00DA674D"/>
    <w:rsid w:val="00DB0072"/>
    <w:rsid w:val="00DB103F"/>
    <w:rsid w:val="00DB1C0F"/>
    <w:rsid w:val="00DC795C"/>
    <w:rsid w:val="00DD2485"/>
    <w:rsid w:val="00DF432C"/>
    <w:rsid w:val="00E00F9A"/>
    <w:rsid w:val="00E03582"/>
    <w:rsid w:val="00E03ADF"/>
    <w:rsid w:val="00E06305"/>
    <w:rsid w:val="00E16325"/>
    <w:rsid w:val="00E2021A"/>
    <w:rsid w:val="00E340A5"/>
    <w:rsid w:val="00E440A9"/>
    <w:rsid w:val="00E56F8B"/>
    <w:rsid w:val="00E577E9"/>
    <w:rsid w:val="00E6224F"/>
    <w:rsid w:val="00E713F6"/>
    <w:rsid w:val="00E75DD0"/>
    <w:rsid w:val="00E87630"/>
    <w:rsid w:val="00E9423B"/>
    <w:rsid w:val="00E94315"/>
    <w:rsid w:val="00EA1F65"/>
    <w:rsid w:val="00EA391F"/>
    <w:rsid w:val="00EA6163"/>
    <w:rsid w:val="00EB4A08"/>
    <w:rsid w:val="00EB6FF2"/>
    <w:rsid w:val="00EC4360"/>
    <w:rsid w:val="00ED0A46"/>
    <w:rsid w:val="00ED37F9"/>
    <w:rsid w:val="00EE03FF"/>
    <w:rsid w:val="00EE25CA"/>
    <w:rsid w:val="00EE2C4C"/>
    <w:rsid w:val="00F02939"/>
    <w:rsid w:val="00F04743"/>
    <w:rsid w:val="00F079DD"/>
    <w:rsid w:val="00F079FA"/>
    <w:rsid w:val="00F2337B"/>
    <w:rsid w:val="00F235FF"/>
    <w:rsid w:val="00F31A42"/>
    <w:rsid w:val="00F42B0C"/>
    <w:rsid w:val="00F459BF"/>
    <w:rsid w:val="00F54456"/>
    <w:rsid w:val="00F729B5"/>
    <w:rsid w:val="00F83093"/>
    <w:rsid w:val="00F94D0C"/>
    <w:rsid w:val="00F958FD"/>
    <w:rsid w:val="00F9696D"/>
    <w:rsid w:val="00FA25F8"/>
    <w:rsid w:val="00FB016B"/>
    <w:rsid w:val="00FB6B02"/>
    <w:rsid w:val="00FC4106"/>
    <w:rsid w:val="00FD0FCD"/>
    <w:rsid w:val="00FD44E6"/>
    <w:rsid w:val="00FD52B0"/>
    <w:rsid w:val="00FE2046"/>
    <w:rsid w:val="00FE2AEC"/>
    <w:rsid w:val="00FF441C"/>
    <w:rsid w:val="00FF5D18"/>
    <w:rsid w:val="00FF67D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8744"/>
  <w15:docId w15:val="{0A18B89B-D91D-436C-916B-05948B5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0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0A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970AA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497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970A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70A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Normalny1">
    <w:name w:val="Normalny1"/>
    <w:autoRedefine/>
    <w:rsid w:val="004970AA"/>
    <w:pPr>
      <w:tabs>
        <w:tab w:val="left" w:pos="0"/>
      </w:tabs>
      <w:spacing w:after="0"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4970AA"/>
  </w:style>
  <w:style w:type="paragraph" w:styleId="Nagwek">
    <w:name w:val="header"/>
    <w:basedOn w:val="Normalny"/>
    <w:link w:val="NagwekZnak"/>
    <w:uiPriority w:val="99"/>
    <w:unhideWhenUsed/>
    <w:rsid w:val="008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FDB"/>
  </w:style>
  <w:style w:type="paragraph" w:styleId="Stopka">
    <w:name w:val="footer"/>
    <w:basedOn w:val="Normalny"/>
    <w:link w:val="StopkaZnak"/>
    <w:uiPriority w:val="99"/>
    <w:unhideWhenUsed/>
    <w:rsid w:val="008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F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F1F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F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BTT</cp:lastModifiedBy>
  <cp:revision>20</cp:revision>
  <dcterms:created xsi:type="dcterms:W3CDTF">2020-04-24T07:48:00Z</dcterms:created>
  <dcterms:modified xsi:type="dcterms:W3CDTF">2020-07-07T07:50:00Z</dcterms:modified>
</cp:coreProperties>
</file>